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53" w:rsidRDefault="00967B53"/>
    <w:p w:rsidR="00967B53" w:rsidRPr="00DE4202" w:rsidRDefault="00647508">
      <w:pPr>
        <w:pStyle w:val="NormaleWeb"/>
        <w:spacing w:before="0" w:after="60" w:line="276" w:lineRule="auto"/>
        <w:ind w:left="7080" w:firstLine="708"/>
        <w:jc w:val="both"/>
        <w:rPr>
          <w:rFonts w:ascii="Arial" w:hAnsi="Arial" w:cs="Arial"/>
          <w:b/>
          <w:sz w:val="20"/>
          <w:szCs w:val="16"/>
        </w:rPr>
      </w:pPr>
      <w:r w:rsidRPr="00DE4202">
        <w:rPr>
          <w:rFonts w:ascii="Arial" w:hAnsi="Arial" w:cs="Arial"/>
          <w:b/>
          <w:sz w:val="20"/>
          <w:szCs w:val="16"/>
        </w:rPr>
        <w:t>Matera, 0</w:t>
      </w:r>
      <w:r w:rsidR="00687100" w:rsidRPr="00DE4202">
        <w:rPr>
          <w:rFonts w:ascii="Arial" w:hAnsi="Arial" w:cs="Arial"/>
          <w:b/>
          <w:sz w:val="20"/>
          <w:szCs w:val="16"/>
        </w:rPr>
        <w:t>4</w:t>
      </w:r>
      <w:r w:rsidRPr="00DE4202">
        <w:rPr>
          <w:rFonts w:ascii="Arial" w:hAnsi="Arial" w:cs="Arial"/>
          <w:b/>
          <w:sz w:val="20"/>
          <w:szCs w:val="16"/>
        </w:rPr>
        <w:t>/0</w:t>
      </w:r>
      <w:r w:rsidR="00687100" w:rsidRPr="00DE4202">
        <w:rPr>
          <w:rFonts w:ascii="Arial" w:hAnsi="Arial" w:cs="Arial"/>
          <w:b/>
          <w:sz w:val="20"/>
          <w:szCs w:val="16"/>
        </w:rPr>
        <w:t>5</w:t>
      </w:r>
      <w:r w:rsidRPr="00DE4202">
        <w:rPr>
          <w:rFonts w:ascii="Arial" w:hAnsi="Arial" w:cs="Arial"/>
          <w:b/>
          <w:sz w:val="20"/>
          <w:szCs w:val="16"/>
        </w:rPr>
        <w:t>/202</w:t>
      </w:r>
      <w:r w:rsidR="00687100" w:rsidRPr="00DE4202">
        <w:rPr>
          <w:rFonts w:ascii="Arial" w:hAnsi="Arial" w:cs="Arial"/>
          <w:b/>
          <w:sz w:val="20"/>
          <w:szCs w:val="16"/>
        </w:rPr>
        <w:t>6</w:t>
      </w:r>
    </w:p>
    <w:p w:rsidR="00967B53" w:rsidRDefault="00967B53">
      <w:pPr>
        <w:pStyle w:val="NormaleWeb"/>
        <w:spacing w:before="0" w:after="60" w:line="276" w:lineRule="auto"/>
        <w:jc w:val="both"/>
        <w:rPr>
          <w:rFonts w:ascii="Arial" w:hAnsi="Arial" w:cs="Arial"/>
          <w:b/>
          <w:sz w:val="16"/>
          <w:szCs w:val="16"/>
        </w:rPr>
      </w:pPr>
    </w:p>
    <w:p w:rsidR="00967B53" w:rsidRDefault="006475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Regolamento UE 2016/679 G.D.P.R. Regolamento Generale sulla Protezione dei Dati - Artt.13 – 14 -</w:t>
      </w:r>
    </w:p>
    <w:p w:rsidR="00967B53" w:rsidRDefault="006475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INFORMATIVA (Studenti e loro famiglia)</w:t>
      </w: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Gentili Genitori/Tutori – Studenti/Studentesse,</w:t>
      </w: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vigente normativa sul trattamento e la </w:t>
      </w:r>
      <w:r>
        <w:rPr>
          <w:rFonts w:ascii="Arial" w:hAnsi="Arial" w:cs="Arial"/>
          <w:sz w:val="20"/>
          <w:szCs w:val="20"/>
        </w:rPr>
        <w:t>protezione dei dati personali prescrive l’osservanza di severe regole a protezione di tutti i dati personali, sia nella fase di raccolta di documenti e informazioni, sia durante l’attività amministrativa e istituzionale.</w:t>
      </w: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Questa Istituzione scolastica, nel </w:t>
      </w:r>
      <w:r>
        <w:rPr>
          <w:rFonts w:ascii="Arial" w:hAnsi="Arial" w:cs="Arial"/>
          <w:sz w:val="20"/>
          <w:szCs w:val="20"/>
        </w:rPr>
        <w:t xml:space="preserve">perseguimento dei propri fini istituzionali di pubblico interesse, fornisce la seguente informativa al fine di chiarire le motivazioni per le quali saranno trattati i dati che fornirete e quali sono i diritti che potrete esercitare rispetto al trattamento </w:t>
      </w:r>
      <w:r>
        <w:rPr>
          <w:rFonts w:ascii="Arial" w:hAnsi="Arial" w:cs="Arial"/>
          <w:sz w:val="20"/>
          <w:szCs w:val="20"/>
        </w:rPr>
        <w:t xml:space="preserve">degli stessi. </w:t>
      </w: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 tal fine si invitano studenti e famiglie a leggere con attenzione tutta la presente informativa </w:t>
      </w:r>
      <w:r>
        <w:rPr>
          <w:rFonts w:ascii="Arial" w:hAnsi="Arial" w:cs="Arial"/>
          <w:sz w:val="20"/>
          <w:szCs w:val="20"/>
          <w:u w:val="single"/>
        </w:rPr>
        <w:t xml:space="preserve">che è integrativa di quella fornita in fase di iscrizione on line per il primo anno </w:t>
      </w:r>
      <w:r>
        <w:rPr>
          <w:rFonts w:ascii="Arial" w:hAnsi="Arial" w:cs="Arial"/>
          <w:sz w:val="20"/>
          <w:szCs w:val="20"/>
        </w:rPr>
        <w:t>e viene riportata come schema semplificativo a domanda e r</w:t>
      </w:r>
      <w:r>
        <w:rPr>
          <w:rFonts w:ascii="Arial" w:hAnsi="Arial" w:cs="Arial"/>
          <w:sz w:val="20"/>
          <w:szCs w:val="20"/>
        </w:rPr>
        <w:t>isposta.</w:t>
      </w:r>
    </w:p>
    <w:p w:rsidR="00967B53" w:rsidRDefault="00967B53">
      <w:pPr>
        <w:pStyle w:val="NormaleWeb"/>
        <w:spacing w:before="0" w:after="60"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Quali sono le finalità del trattamento dei nostri dati?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dei dati dello studente e dei suoi familiari persegue unicamente le finalità istituzionali della scuola - didattiche, formative, organizzative, amministrative - così come sono definite dalla normativa statale e regionale, comprese le attivit</w:t>
      </w:r>
      <w:r>
        <w:rPr>
          <w:rFonts w:ascii="Arial" w:hAnsi="Arial" w:cs="Arial"/>
          <w:sz w:val="20"/>
          <w:szCs w:val="20"/>
        </w:rPr>
        <w:t>à facoltative della scuola e quelle riguardanti le categorie di attività particolari come elencate nel D.M. della Pubblica Istruzione n. 305 del 7 dicembre 2006 (in particolare schede n.3,4,5,7, dati “sensibili”, per esempio dati sulla salute e giudiziari)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È obbligatorio conferire i dati?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Sì, i dati sono indispensabili per le rilevanti finalità legate alla istruzione e per fornire un servizio adeguato, ma sono richiesti solo i quelli leciti (occorrenti per specifiche normative e trattati secondo quanto </w:t>
      </w:r>
      <w:r>
        <w:rPr>
          <w:rFonts w:ascii="Arial" w:hAnsi="Arial" w:cs="Arial"/>
          <w:sz w:val="20"/>
          <w:szCs w:val="20"/>
        </w:rPr>
        <w:t>indicato in esse) e necessari (per poter svolgere tutte le attività connesse alla didattica e alla salute dello studente).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personali da fornire obbligatoriamente, in quanto strettamente connessi all’esercizio delle funzioni istituzionali e, quindi,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non soggette a consenso</w:t>
      </w:r>
      <w:r>
        <w:rPr>
          <w:rFonts w:ascii="Arial" w:hAnsi="Arial" w:cs="Arial"/>
          <w:sz w:val="20"/>
          <w:szCs w:val="20"/>
        </w:rPr>
        <w:t>, sono quelli utili al perseguimento delle seguenti finalità: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gestione delle attività propedeutiche all'avvio dell'anno scolastico;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gestione delle attività didattica-formativa e di valutazione;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gestione di attività socio-a</w:t>
      </w:r>
      <w:r>
        <w:rPr>
          <w:rFonts w:ascii="Arial" w:hAnsi="Arial" w:cs="Arial"/>
          <w:sz w:val="20"/>
          <w:szCs w:val="20"/>
        </w:rPr>
        <w:t>ssistenziali, se richieste (con particolare riferimento a soggetti che versano in condizioni di disagio sociale, economico o familiare); attività di prevenzione e contrasto al bullismo e cyberbullismo (L.71/2017)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gestione di mense scolastiche o fornitur</w:t>
      </w:r>
      <w:r>
        <w:rPr>
          <w:rFonts w:ascii="Arial" w:hAnsi="Arial" w:cs="Arial"/>
          <w:sz w:val="20"/>
          <w:szCs w:val="20"/>
        </w:rPr>
        <w:t>a di sussidi, contributi e materiale didattico, se richiesti;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partecipazione di tutte le attività organizzate in attuazione del Piano Triennale dell’Offerta Formativa;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gestione del contenzioso tra la scuola e la famiglia dell'alunno;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comunicazioni</w:t>
      </w:r>
      <w:r>
        <w:rPr>
          <w:rFonts w:ascii="Arial" w:hAnsi="Arial" w:cs="Arial"/>
          <w:sz w:val="20"/>
          <w:szCs w:val="20"/>
        </w:rPr>
        <w:t xml:space="preserve"> sulla didattica, il comportamento, lo stato di salute dello studente.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Eventuali dati facoltativi da fornire per comunicazioni o taluni procedimenti amministrativi attivabili soltanto su domanda individuale: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pStyle w:val="Normale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e_mail dei genitori a codesto Istitu</w:t>
      </w:r>
      <w:r>
        <w:rPr>
          <w:rFonts w:ascii="Arial" w:hAnsi="Arial" w:cs="Arial"/>
          <w:sz w:val="20"/>
          <w:szCs w:val="20"/>
        </w:rPr>
        <w:t>to per l’invio di comunicazioni o informazioni riguardanti lo studente, dietro prestazione del Suo libero consenso;</w:t>
      </w:r>
    </w:p>
    <w:p w:rsidR="00967B53" w:rsidRDefault="00647508">
      <w:pPr>
        <w:pStyle w:val="Normale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numero di cellulare o e_mail dello studente ad altri enti per agevolare l’orientamento, la formazione e l’inserimento professionale, dietro </w:t>
      </w:r>
      <w:r>
        <w:rPr>
          <w:rFonts w:ascii="Arial" w:hAnsi="Arial" w:cs="Arial"/>
          <w:sz w:val="20"/>
          <w:szCs w:val="20"/>
        </w:rPr>
        <w:t>prestazione del suo libero consenso;</w:t>
      </w:r>
    </w:p>
    <w:p w:rsidR="00967B53" w:rsidRDefault="00647508">
      <w:pPr>
        <w:pStyle w:val="Normale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dati sulla situazione economica familiare per l’ottenimento di particolari servizi, prestazioni, benefici, esenzioni, dietro prestazione del Suo libero consenso.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altre finalità istituzionali qui non riportate </w:t>
      </w:r>
      <w:r>
        <w:rPr>
          <w:rFonts w:ascii="Arial" w:hAnsi="Arial" w:cs="Arial"/>
          <w:sz w:val="20"/>
          <w:szCs w:val="20"/>
        </w:rPr>
        <w:t>potrebbe essere indispensabile il conferimento di ulteriori dati, altrimenti la finalità richiesta non sarebbe raggiungibile. In tali casi verrà fornita un’integrazione verbale o scritta della presente informativa.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Come vengono acquisiti i nostri dati?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dati personali dell’alunno e dei genitori-tutori ed eventualmente altri familiari (nel seguito “interessati”), vengono acquisiti direttamente dagli interessati o dalla scuola di provenienza. A garanzia dei diritti dell’interessato, il trattamento dei dati</w:t>
      </w:r>
      <w:r>
        <w:rPr>
          <w:rFonts w:ascii="Arial" w:hAnsi="Arial" w:cs="Arial"/>
          <w:sz w:val="20"/>
          <w:szCs w:val="20"/>
        </w:rPr>
        <w:t xml:space="preserve"> è svolto rispettando i presupposti di legittimità, seguendo principi di correttezza, di trasparenza, di tutela della loro dignità e della loro riservatezza. Il trattamento è svolto sia in forma cartacea che mediante strumenti informatici e telematici.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Es</w:t>
      </w:r>
      <w:r>
        <w:rPr>
          <w:rFonts w:ascii="Arial" w:hAnsi="Arial" w:cs="Arial"/>
          <w:b/>
          <w:bCs/>
          <w:i/>
          <w:iCs/>
          <w:sz w:val="20"/>
          <w:szCs w:val="20"/>
        </w:rPr>
        <w:t>istono forme di processi di profilazione e decisionali automatizzati?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L’Istituzione scolastica e i responsabili esterni al trattamento dei dati non effettuano alcun processo di profilazione. 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dati non saranno trattati per processi decisionali </w:t>
      </w:r>
      <w:r>
        <w:rPr>
          <w:rFonts w:ascii="Arial" w:hAnsi="Arial" w:cs="Arial"/>
          <w:sz w:val="20"/>
          <w:szCs w:val="20"/>
        </w:rPr>
        <w:t>automatizzati ai sensi dell’art.13 comma 2 lettera f del regolamento UE 2016/679.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A chi possono essere comunicati i nostri dati?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left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soggetti a cui i dati personali potranno essere comunicati nell’ambito della scuola sono esclusivamente costituiti da perso</w:t>
      </w:r>
      <w:r>
        <w:rPr>
          <w:rFonts w:ascii="Arial" w:hAnsi="Arial" w:cs="Arial"/>
          <w:sz w:val="20"/>
          <w:szCs w:val="20"/>
        </w:rPr>
        <w:t>nale autorizzato, ognuno per la parte di propria competenza in relazione alle proprie mansioni e finalità istituzionali.</w:t>
      </w:r>
    </w:p>
    <w:p w:rsidR="00967B53" w:rsidRDefault="00647508">
      <w:pPr>
        <w:pStyle w:val="NormaleWeb"/>
        <w:pBdr>
          <w:left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potranno essere comunicati a soggetti esterni alla istituzione scolastica quali, a titolo esemplificativo e non esaustivo: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altre</w:t>
      </w:r>
      <w:r>
        <w:rPr>
          <w:rFonts w:ascii="Arial" w:hAnsi="Arial" w:cs="Arial"/>
          <w:sz w:val="20"/>
          <w:szCs w:val="20"/>
        </w:rPr>
        <w:t xml:space="preserve"> istituzioni scolastiche, statali e non statali, per la trasmissione della documentazione attinente la carriera scolastica degli alunni, limitatamente ai dati indispensabili all’erogazione del servizio;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Enti Locali per la fornitura dei servizi ai sensi del</w:t>
      </w:r>
      <w:r>
        <w:rPr>
          <w:rFonts w:ascii="Arial" w:hAnsi="Arial" w:cs="Arial"/>
          <w:sz w:val="20"/>
          <w:szCs w:val="20"/>
        </w:rPr>
        <w:t xml:space="preserve"> D.Lgs. 31 marzo 1998, n. 112, limitatamente ai dati indispensabili all’erogazione del servizio;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gestori pubblici e privati dei servizi di assistenza agli alunni e di supporto all’attività scolastica, ai sensi delle leggi regionali sul diritto allo studio,</w:t>
      </w:r>
      <w:r>
        <w:rPr>
          <w:rFonts w:ascii="Arial" w:hAnsi="Arial" w:cs="Arial"/>
          <w:sz w:val="20"/>
          <w:szCs w:val="20"/>
        </w:rPr>
        <w:t xml:space="preserve"> limitatamente ai dati indispensabili all’erogazione del servizio;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Istituti di assicurazione per denuncia infortuni e per la connessa responsabilità civile;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INAIL per la denuncia infortuni ex D.P.R. 30 giugno 1965, n. 1124;</w:t>
      </w:r>
    </w:p>
    <w:p w:rsidR="00967B53" w:rsidRDefault="00967B53">
      <w:pPr>
        <w:pStyle w:val="NormaleWeb"/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pStyle w:val="NormaleWeb"/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AUSL e agli Enti Locali per il</w:t>
      </w:r>
      <w:r>
        <w:rPr>
          <w:rFonts w:ascii="Arial" w:hAnsi="Arial" w:cs="Arial"/>
          <w:sz w:val="20"/>
          <w:szCs w:val="20"/>
        </w:rPr>
        <w:t xml:space="preserve"> funzionamento dei Gruppi di Lavoro Handicap di istituto e per la predisposizione e verifica del Piano Educativo Individualizzato, ai sensi della legge 5 febbraio 1992, n.104;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aziende, imprese e altri soggetti pubblici o privati per tirocini formativi, sta</w:t>
      </w:r>
      <w:r>
        <w:rPr>
          <w:rFonts w:ascii="Arial" w:hAnsi="Arial" w:cs="Arial"/>
          <w:sz w:val="20"/>
          <w:szCs w:val="20"/>
        </w:rPr>
        <w:t>ges e alternanza scuola-lavoro, ai sensi della Legge 24 giugno 1997, n. 196 e del D.Lgs 21 aprile 2005, n. 77 e, facoltativamente, per attività di rilevante interesse sociale ed economico, limitatamente ai dati indispensabili all’erogazione del servizio;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vvocature dello Stato, per la difesa erariale e consulenza presso gli organi di giustizia;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Magistrature ordinarie e amministrativo-contabile e Organi di polizia giudiziaria, per l’esercizio dell’azione di giustizia;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liberi professionisti, ai fini di </w:t>
      </w:r>
      <w:r>
        <w:rPr>
          <w:rFonts w:ascii="Arial" w:hAnsi="Arial" w:cs="Arial"/>
          <w:sz w:val="20"/>
          <w:szCs w:val="20"/>
        </w:rPr>
        <w:t>patrocinio o di consulenza, compresi quelli di controparte per le finalità di corrispondenza;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società che svolgono attività in outsourcing per conto del Titolare, nella loro qualità di responsabili del trattamento, nell'ambito della messa a disposizione, g</w:t>
      </w:r>
      <w:r>
        <w:rPr>
          <w:rFonts w:ascii="Arial" w:hAnsi="Arial" w:cs="Arial"/>
          <w:sz w:val="20"/>
          <w:szCs w:val="20"/>
        </w:rPr>
        <w:t>estione e manutenzione dei servizi informativi utilizzati dall'istituzione;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agenzie di viaggio, società di trasporto, strutture ricettive, strutture pubbliche o private meta di visite scolastiche, per uscite didattiche o viaggi di istruzione.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Amministrazio</w:t>
      </w:r>
      <w:r>
        <w:rPr>
          <w:rFonts w:ascii="Arial" w:hAnsi="Arial" w:cs="Arial"/>
          <w:sz w:val="20"/>
          <w:szCs w:val="20"/>
        </w:rPr>
        <w:t>ni dello Stato, Regioni Enti Locali o altri Enti con cui la scuola coopera per progetti e attività formative previste nel PTOF;</w:t>
      </w:r>
    </w:p>
    <w:p w:rsidR="00967B53" w:rsidRDefault="00647508">
      <w:pPr>
        <w:pStyle w:val="NormaleWeb"/>
        <w:numPr>
          <w:ilvl w:val="0"/>
          <w:numId w:val="2"/>
        </w:numPr>
        <w:pBdr>
          <w:top w:val="single" w:sz="4" w:space="1" w:color="auto"/>
          <w:left w:val="single" w:sz="4" w:space="22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Istituto Nazionale di Documentazione, Innovazione e Ricerca Educativa (INDIRE) in applicazione del decreto legislativo 262/2007,</w:t>
      </w:r>
      <w:r>
        <w:rPr>
          <w:rFonts w:ascii="Arial" w:hAnsi="Arial" w:cs="Arial"/>
          <w:sz w:val="20"/>
          <w:szCs w:val="20"/>
        </w:rPr>
        <w:t xml:space="preserve"> per la pubblicazione dei dati nell’Albo Nazionale delle Eccellenze.</w:t>
      </w:r>
    </w:p>
    <w:p w:rsidR="00967B53" w:rsidRDefault="00647508">
      <w:pPr>
        <w:pStyle w:val="NormaleWeb"/>
        <w:pBdr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58938921"/>
      <w:r>
        <w:rPr>
          <w:rFonts w:ascii="Arial" w:hAnsi="Arial" w:cs="Arial"/>
          <w:sz w:val="20"/>
          <w:szCs w:val="20"/>
        </w:rPr>
        <w:t xml:space="preserve">Per il contrasto e la prevenzione dal contagio da COVID-19, la tutela della salute e la collaborazione con le autorità pubbliche ed in particolare le autorità sanitarie, questa </w:t>
      </w:r>
      <w:r>
        <w:rPr>
          <w:rFonts w:ascii="Arial" w:hAnsi="Arial" w:cs="Arial"/>
          <w:sz w:val="20"/>
          <w:szCs w:val="20"/>
        </w:rPr>
        <w:t xml:space="preserve">Istituzione scolastica rispetterà le procedure indicate nei protocolli che le stesse autorità di volta in volta indicheranno, traferendo i dati richiesti alle autorità preposte. La base giuridica è da rinvenire nelle disposizioni legislative e governative </w:t>
      </w:r>
      <w:r>
        <w:rPr>
          <w:rFonts w:ascii="Arial" w:hAnsi="Arial" w:cs="Arial"/>
          <w:sz w:val="20"/>
          <w:szCs w:val="20"/>
        </w:rPr>
        <w:t>e nell’art. 32 della Costituzione, nell’art. 2087 del codice civile e nel d.lgs.81/2008 (in particolare l’art. 20).</w:t>
      </w:r>
    </w:p>
    <w:bookmarkEnd w:id="0"/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Come sono trattate le nostre immagini?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personali, le foto o i filmati, potranno essere diffusi a mezzo stampa tramite giornalini sc</w:t>
      </w:r>
      <w:r>
        <w:rPr>
          <w:rFonts w:ascii="Arial" w:hAnsi="Arial" w:cs="Arial"/>
          <w:sz w:val="20"/>
          <w:szCs w:val="20"/>
        </w:rPr>
        <w:t>olastici o sul sito web ai soli fini informativi (tipo giornalistici) per le attività di Istituto (progetti, rappresentazioni teatrali, viaggi d’istruzione, ecc.). Queste saranno utilizzate per l’informazione da veicolare. Similmente, materiale multimedial</w:t>
      </w:r>
      <w:r>
        <w:rPr>
          <w:rFonts w:ascii="Arial" w:hAnsi="Arial" w:cs="Arial"/>
          <w:sz w:val="20"/>
          <w:szCs w:val="20"/>
        </w:rPr>
        <w:t>e contenente le immagini degli studenti, potrebbero essere riportate su supporti video e inviati ad altre strutture del Sistema della Pubblica Istruzione per la valutazione e validazione di progetti didattici. Quando il nominativo degli studenti rappresent</w:t>
      </w:r>
      <w:r>
        <w:rPr>
          <w:rFonts w:ascii="Arial" w:hAnsi="Arial" w:cs="Arial"/>
          <w:sz w:val="20"/>
          <w:szCs w:val="20"/>
        </w:rPr>
        <w:t>ato dalle immagini non è necessario viene omesso.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È da tenere ben presente che oggi la maggior parte delle immagini e video trovano supporto su piattaforme internet e pur potendo chiederne la cancellazione dai server che li gestiscono, è sempre possibile c</w:t>
      </w:r>
      <w:r>
        <w:rPr>
          <w:rFonts w:ascii="Arial" w:hAnsi="Arial" w:cs="Arial"/>
          <w:sz w:val="20"/>
          <w:szCs w:val="20"/>
        </w:rPr>
        <w:t>he molte sfuggano al controllo (per esempio per copie non autorizzate da altri utenti) e si diffondano nella rete senza responsabilità dell’Istituto o dei gestori. Per il diritto all’immagine l’interessato (genitore per studente minorenne o lo stesso stude</w:t>
      </w:r>
      <w:r>
        <w:rPr>
          <w:rFonts w:ascii="Arial" w:hAnsi="Arial" w:cs="Arial"/>
          <w:sz w:val="20"/>
          <w:szCs w:val="20"/>
        </w:rPr>
        <w:t>nte se maggiorenne) rilascerà apposita liberatoria anche ai sensi degli artt.10 e 320 del Codice Civile. Gli studenti e i loro familiari devono rispettare le norme di comportamento indicate dalla scuola e soprattutto non acquisire e diffondere foto e filma</w:t>
      </w:r>
      <w:r>
        <w:rPr>
          <w:rFonts w:ascii="Arial" w:hAnsi="Arial" w:cs="Arial"/>
          <w:sz w:val="20"/>
          <w:szCs w:val="20"/>
        </w:rPr>
        <w:t>ti senza autorizzazione dell’Istituto scolastico.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Come è garantita la privacy per la didattica a distanza e piattaforme didattiche?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consentire l’attività didattica a distanza l’Istituto scolastico adotta la piattaforma di Google “</w:t>
      </w:r>
      <w:r>
        <w:rPr>
          <w:rFonts w:ascii="Arial" w:hAnsi="Arial" w:cs="Arial"/>
          <w:i/>
          <w:iCs/>
          <w:sz w:val="20"/>
          <w:szCs w:val="20"/>
        </w:rPr>
        <w:t>G Suite</w:t>
      </w:r>
      <w:r>
        <w:rPr>
          <w:rFonts w:ascii="Arial" w:hAnsi="Arial" w:cs="Arial"/>
          <w:sz w:val="20"/>
          <w:szCs w:val="20"/>
        </w:rPr>
        <w:t>”, che comp</w:t>
      </w:r>
      <w:r>
        <w:rPr>
          <w:rFonts w:ascii="Arial" w:hAnsi="Arial" w:cs="Arial"/>
          <w:sz w:val="20"/>
          <w:szCs w:val="20"/>
        </w:rPr>
        <w:t xml:space="preserve">rende anche altri applicativi di supporto alla didattica. </w:t>
      </w:r>
      <w:r>
        <w:rPr>
          <w:rFonts w:ascii="Arial" w:hAnsi="Arial" w:cs="Arial"/>
          <w:i/>
          <w:iCs/>
          <w:sz w:val="20"/>
          <w:szCs w:val="20"/>
        </w:rPr>
        <w:t>G Suite</w:t>
      </w:r>
      <w:r>
        <w:rPr>
          <w:rFonts w:ascii="Arial" w:hAnsi="Arial" w:cs="Arial"/>
          <w:sz w:val="20"/>
          <w:szCs w:val="20"/>
        </w:rPr>
        <w:t xml:space="preserve"> garantisce il rispetto della normativa europea sulla privacy in particolare Google ha il ruolo di Responsabile del trattamento dei dati personali e costituisce l’accordo che vincola il respo</w:t>
      </w:r>
      <w:r>
        <w:rPr>
          <w:rFonts w:ascii="Arial" w:hAnsi="Arial" w:cs="Arial"/>
          <w:sz w:val="20"/>
          <w:szCs w:val="20"/>
        </w:rPr>
        <w:t xml:space="preserve">nsabile al titolare del trattamento ai sensi dell’art. 28 comma 3) del Regolamento Generale sulla protezione dei dati-Regolamento (UE) 2016/679 del Parlamento Europeo e del Consiglio, del 27 aprile 2016 (GDPR). [come riportato nei contratti Google SE par. </w:t>
      </w:r>
      <w:r>
        <w:rPr>
          <w:rFonts w:ascii="Arial" w:hAnsi="Arial" w:cs="Arial"/>
          <w:sz w:val="20"/>
          <w:szCs w:val="20"/>
        </w:rPr>
        <w:t xml:space="preserve"> 5.1.1. –   5.2 e 7.3  rinvenibili all’indirizzo https://admin.google.com/terms/apps/6/2/en/dpa_terms.html]. 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forniti sono limitati al nome, cognome, classe di appartenenza e un indirizzo email da dedicare solo per fini di didattica.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L’utilizzo dei servizi forniti da Google comporta la possibilità che avvenga il trasferimento al di fuori dell’Unione Europea dei dati trattati, anche di natura personale, e questo anche se i dati risiedono principalmente su server e datacenter collocati s</w:t>
      </w:r>
      <w:r>
        <w:rPr>
          <w:rFonts w:ascii="Arial" w:hAnsi="Arial" w:cs="Arial"/>
          <w:sz w:val="20"/>
          <w:szCs w:val="20"/>
        </w:rPr>
        <w:t>ul territorio europeo. A seguito dell’approvazione il 10 luglio 2023 da parte della Commissione Europea del nuovo accordo sul trasferimento dei dati verso gli Stati Uniti (EU-US Data privacy Framework) e dell’adesione di Google a tale accordo, tali trasfer</w:t>
      </w:r>
      <w:r>
        <w:rPr>
          <w:rFonts w:ascii="Arial" w:hAnsi="Arial" w:cs="Arial"/>
          <w:sz w:val="20"/>
          <w:szCs w:val="20"/>
        </w:rPr>
        <w:t xml:space="preserve">imenti avvengono con un livello di protezione adeguato e paragonabile a quello garantito in Europa dal GDPR e non necessitano di autorizzazioni specifiche (decisione di adeguatezza art. 45 GDPR). 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Gli studenti e i loro familiari devono rispettare le norme </w:t>
      </w:r>
      <w:r>
        <w:rPr>
          <w:rFonts w:ascii="Arial" w:hAnsi="Arial" w:cs="Arial"/>
          <w:sz w:val="20"/>
          <w:szCs w:val="20"/>
        </w:rPr>
        <w:t>di comportamento indicate dalla scuola e soprattutto non acquisire e diffondere foto e filmati senza autorizzazione dell’Istituto scolastico.</w:t>
      </w: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momento la didattica a distanza, col supporto di “Google Meets”, è utilizzata solo per casi particolari per stu</w:t>
      </w:r>
      <w:r>
        <w:rPr>
          <w:rFonts w:ascii="Arial" w:hAnsi="Arial" w:cs="Arial"/>
          <w:sz w:val="20"/>
          <w:szCs w:val="20"/>
        </w:rPr>
        <w:t>denti con certificate motivazioni a non poter partecipare in presenza alle lezioni (casi gravi di ricovero ospedaliero e similari come da regolamento d’Istituto).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Per quanto tempo saranno conservati i nostri dati?</w:t>
      </w:r>
    </w:p>
    <w:p w:rsidR="00967B53" w:rsidRDefault="00967B5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personali raccolti per le finalit</w:t>
      </w:r>
      <w:r>
        <w:rPr>
          <w:rFonts w:ascii="Arial" w:hAnsi="Arial" w:cs="Arial"/>
          <w:sz w:val="20"/>
          <w:szCs w:val="20"/>
        </w:rPr>
        <w:t>à descritte sopra saranno conservati per il tempo prescritto dalla legge per l'espletamento delle attività istituzionali, gestionali e amministrative. Gli altri dati saranno utilizzati (e mantenuti aggiornati) al massimo per la durata del rapporto tra la v</w:t>
      </w:r>
      <w:r>
        <w:rPr>
          <w:rFonts w:ascii="Arial" w:hAnsi="Arial" w:cs="Arial"/>
          <w:sz w:val="20"/>
          <w:szCs w:val="20"/>
        </w:rPr>
        <w:t>oi e codesta istituzione o per vostra revoca del consenso, ove previsto.</w:t>
      </w:r>
    </w:p>
    <w:p w:rsidR="00967B53" w:rsidRDefault="00967B53">
      <w:pPr>
        <w:pStyle w:val="Normale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before="0" w:after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Quali sono le nostre garanzie?</w:t>
      </w:r>
    </w:p>
    <w:p w:rsidR="00967B53" w:rsidRDefault="0096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Quanto già descritto sopra rende evidente che i dati saranno sempre trattati e comunicati a Enti o persone su base lecita e in modo strettamente </w:t>
      </w:r>
      <w:r>
        <w:rPr>
          <w:rFonts w:ascii="Arial" w:hAnsi="Arial" w:cs="Arial"/>
          <w:sz w:val="20"/>
          <w:szCs w:val="20"/>
        </w:rPr>
        <w:t>necessario al perseguimento delle finalità della Istituzione scolastica.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 saranno diffusi (cioè comunicati a </w:t>
      </w:r>
      <w:r>
        <w:rPr>
          <w:rFonts w:ascii="Arial" w:hAnsi="Arial" w:cs="Arial"/>
          <w:sz w:val="20"/>
          <w:szCs w:val="20"/>
          <w:lang w:val="en-GB"/>
        </w:rPr>
        <w:t>soggetti indeterminati</w:t>
      </w:r>
      <w:r>
        <w:rPr>
          <w:rFonts w:ascii="Arial" w:hAnsi="Arial" w:cs="Arial"/>
          <w:sz w:val="20"/>
          <w:szCs w:val="20"/>
        </w:rPr>
        <w:t>) i dati particolari come l'origine razziale o etnica, le opinioni politiche, le convinzioni religiose o filosofiche, o l'</w:t>
      </w:r>
      <w:r>
        <w:rPr>
          <w:rFonts w:ascii="Arial" w:hAnsi="Arial" w:cs="Arial"/>
          <w:sz w:val="20"/>
          <w:szCs w:val="20"/>
        </w:rPr>
        <w:t>appartenenza sindacale, dati genetici, dati biometrici intesi a identificare in modo univoco una persona fisica, dati relativi alla salute o alla vita sessuale o all'orientamento sessuale della persona.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personale interno alla scuola è formato e autorizz</w:t>
      </w:r>
      <w:r>
        <w:rPr>
          <w:rFonts w:ascii="Arial" w:hAnsi="Arial" w:cs="Arial"/>
          <w:sz w:val="20"/>
          <w:szCs w:val="20"/>
        </w:rPr>
        <w:t>ato al trattamento dei dati.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responsabili esterni al trattamento dati (Es. MIUR – ARGO-Google) sono responsabilizzati al trattamento lecito dei dati ai sensi dell’art.4 del Regolamento europeo sul trattamento dei dati. </w:t>
      </w:r>
    </w:p>
    <w:p w:rsidR="00967B53" w:rsidRDefault="00967B5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967B5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Quali sono i nostri diritti?</w:t>
      </w:r>
    </w:p>
    <w:p w:rsidR="00967B53" w:rsidRDefault="0096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i sensi della vigente normativa ed in particolare degli articoli 15-22 e 77 del GDPR UE 2016/679, l’interessato ha sempre il diritto di esercitare la richiesta di accesso e di rettifica dei suoi dati personali, il diritto di richiedere l’oblio e la limitaz</w:t>
      </w:r>
      <w:r>
        <w:rPr>
          <w:rFonts w:ascii="Arial" w:hAnsi="Arial" w:cs="Arial"/>
          <w:sz w:val="20"/>
          <w:szCs w:val="20"/>
        </w:rPr>
        <w:t>ione del trattamento, ove applicabili, e che ha sempre il diritto di revocare i consensi forniti e proporre reclamo all’Autorità Garante.</w:t>
      </w:r>
    </w:p>
    <w:p w:rsidR="00967B53" w:rsidRDefault="00967B53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Come far valere i nostri diritti?</w:t>
      </w:r>
    </w:p>
    <w:p w:rsidR="00967B53" w:rsidRDefault="0096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Prima di opporre reclamo al Garante si può far riferimento al </w:t>
      </w:r>
      <w:r>
        <w:rPr>
          <w:rFonts w:ascii="Arial" w:hAnsi="Arial" w:cs="Arial"/>
          <w:b/>
          <w:bCs/>
          <w:sz w:val="20"/>
          <w:szCs w:val="20"/>
        </w:rPr>
        <w:t>Responsabile della P</w:t>
      </w:r>
      <w:r>
        <w:rPr>
          <w:rFonts w:ascii="Arial" w:hAnsi="Arial" w:cs="Arial"/>
          <w:b/>
          <w:bCs/>
          <w:sz w:val="20"/>
          <w:szCs w:val="20"/>
        </w:rPr>
        <w:t>rotezione dei Dati</w:t>
      </w:r>
      <w:r>
        <w:rPr>
          <w:rFonts w:ascii="Arial" w:hAnsi="Arial" w:cs="Arial"/>
          <w:sz w:val="20"/>
          <w:szCs w:val="20"/>
        </w:rPr>
        <w:t xml:space="preserve"> che è una figura esterna esperta, preposta alla protezione dei dati che in questa Istituzione scolastica è l’ing. Antonio </w:t>
      </w:r>
      <w:r>
        <w:rPr>
          <w:rFonts w:ascii="Arial" w:hAnsi="Arial" w:cs="Arial"/>
          <w:sz w:val="20"/>
          <w:szCs w:val="20"/>
        </w:rPr>
        <w:t>VARGIU</w:t>
      </w:r>
      <w:r>
        <w:rPr>
          <w:rFonts w:ascii="Arial" w:hAnsi="Arial" w:cs="Arial"/>
          <w:sz w:val="20"/>
          <w:szCs w:val="20"/>
        </w:rPr>
        <w:t>, del quale si riportano di seguito i riferimenti di contatto: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mail ordinaria: </w:t>
      </w:r>
      <w:hyperlink r:id="rId8" w:history="1">
        <w:r>
          <w:rPr>
            <w:rStyle w:val="Collegamentoipertestuale"/>
            <w:rFonts w:ascii="Arial"/>
            <w:sz w:val="20"/>
            <w:szCs w:val="20"/>
          </w:rPr>
          <w:t>dpo@vargiuscuola.it</w:t>
        </w:r>
      </w:hyperlink>
      <w:bookmarkStart w:id="1" w:name="_GoBack"/>
      <w:r>
        <w:rPr>
          <w:rFonts w:ascii="Arial" w:hAnsi="Arial" w:cs="Arial"/>
          <w:sz w:val="20"/>
          <w:szCs w:val="20"/>
        </w:rPr>
        <w:t>pec:</w:t>
      </w:r>
      <w:bookmarkEnd w:id="1"/>
      <w:r w:rsidR="00967B53"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HYPERLINK "mailto:antonio.vargiu@ingpec.eu"</w:instrText>
      </w:r>
      <w:r w:rsidR="00967B53">
        <w:rPr>
          <w:rFonts w:ascii="Arial" w:hAnsi="Arial" w:cs="Arial"/>
          <w:sz w:val="20"/>
          <w:szCs w:val="20"/>
        </w:rPr>
        <w:fldChar w:fldCharType="separate"/>
      </w:r>
      <w:r>
        <w:rPr>
          <w:rStyle w:val="Collegamentoipertestuale"/>
          <w:rFonts w:ascii="Arial" w:hAnsi="Arial" w:cs="Arial"/>
          <w:sz w:val="20"/>
          <w:szCs w:val="20"/>
        </w:rPr>
        <w:t>antonio.</w:t>
      </w:r>
      <w:r>
        <w:rPr>
          <w:rStyle w:val="Collegamentoipertestuale"/>
          <w:rFonts w:ascii="Arial" w:hAnsi="Arial" w:cs="Arial"/>
          <w:sz w:val="20"/>
          <w:szCs w:val="20"/>
        </w:rPr>
        <w:t>vargiu</w:t>
      </w:r>
      <w:r>
        <w:rPr>
          <w:rStyle w:val="Collegamentoipertestuale"/>
          <w:rFonts w:ascii="Arial" w:hAnsi="Arial" w:cs="Arial"/>
          <w:sz w:val="20"/>
          <w:szCs w:val="20"/>
        </w:rPr>
        <w:t>@ingpec.eu</w:t>
      </w:r>
      <w:r w:rsidR="00967B5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.Tel: </w:t>
      </w:r>
      <w:r>
        <w:rPr>
          <w:rFonts w:ascii="Arial" w:eastAsia="SimSun" w:hAnsi="Arial" w:cs="Arial"/>
          <w:sz w:val="20"/>
          <w:szCs w:val="20"/>
        </w:rPr>
        <w:t>3336477109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Oppure si può contattare il </w:t>
      </w:r>
      <w:r>
        <w:rPr>
          <w:rFonts w:ascii="Arial" w:hAnsi="Arial" w:cs="Arial"/>
          <w:b/>
          <w:bCs/>
          <w:sz w:val="20"/>
          <w:szCs w:val="20"/>
        </w:rPr>
        <w:t>referente interno il trattamento dei dati</w:t>
      </w:r>
      <w:r>
        <w:rPr>
          <w:rFonts w:ascii="Arial" w:hAnsi="Arial" w:cs="Arial"/>
          <w:sz w:val="20"/>
          <w:szCs w:val="20"/>
        </w:rPr>
        <w:t>:</w:t>
      </w: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D.S.G.A.  presso uffici di segreteria (tel 0</w:t>
      </w:r>
      <w:r>
        <w:rPr>
          <w:rFonts w:ascii="Arial" w:hAnsi="Arial" w:cs="Arial"/>
          <w:sz w:val="20"/>
          <w:szCs w:val="20"/>
        </w:rPr>
        <w:t xml:space="preserve">835/333741 - email: mtpm01000g@istruzione.it). </w:t>
      </w:r>
    </w:p>
    <w:p w:rsidR="00967B53" w:rsidRDefault="00967B5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Chi è il titolare del trattamento dei dati?</w:t>
      </w:r>
    </w:p>
    <w:p w:rsidR="00967B53" w:rsidRDefault="0096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7B53" w:rsidRDefault="00647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titolare del trattamento dati è la scuola stessa, che ha personalità giuridica autonoma ed è legalmente rappresentata dal Dirigente Scolastico pro tempore, prof.ssa Maria Rosaria SANTERAMO. </w:t>
      </w:r>
    </w:p>
    <w:p w:rsidR="00967B53" w:rsidRDefault="00967B53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</w:p>
    <w:p w:rsidR="00967B53" w:rsidRDefault="00647508">
      <w:pPr>
        <w:spacing w:line="276" w:lineRule="auto"/>
        <w:jc w:val="right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Il Dirigente Scolastico</w:t>
      </w:r>
    </w:p>
    <w:p w:rsidR="00967B53" w:rsidRDefault="00647508">
      <w:pPr>
        <w:spacing w:line="276" w:lineRule="auto"/>
        <w:jc w:val="right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20"/>
          <w:szCs w:val="20"/>
        </w:rPr>
        <w:t>prof.ssa Maria Rosaria SANTERAMO</w:t>
      </w: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967B53">
      <w:pPr>
        <w:tabs>
          <w:tab w:val="left" w:pos="8430"/>
        </w:tabs>
        <w:spacing w:line="276" w:lineRule="auto"/>
        <w:rPr>
          <w:rFonts w:ascii="Arial" w:hAnsi="Arial" w:cs="Arial"/>
          <w:iCs/>
          <w:sz w:val="16"/>
          <w:szCs w:val="16"/>
        </w:rPr>
      </w:pPr>
    </w:p>
    <w:p w:rsidR="00967B53" w:rsidRDefault="00647508">
      <w:pPr>
        <w:tabs>
          <w:tab w:val="left" w:pos="29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967B53" w:rsidRDefault="00967B53">
      <w:pPr>
        <w:spacing w:line="276" w:lineRule="auto"/>
        <w:jc w:val="right"/>
        <w:rPr>
          <w:rFonts w:ascii="Arial" w:hAnsi="Arial" w:cs="Arial"/>
          <w:iCs/>
          <w:sz w:val="16"/>
          <w:szCs w:val="16"/>
        </w:rPr>
      </w:pPr>
    </w:p>
    <w:sectPr w:rsidR="00967B53" w:rsidSect="00967B53">
      <w:headerReference w:type="default" r:id="rId9"/>
      <w:footerReference w:type="default" r:id="rId10"/>
      <w:pgSz w:w="11906" w:h="16838"/>
      <w:pgMar w:top="1134" w:right="991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508" w:rsidRDefault="00647508" w:rsidP="00967B53">
      <w:r>
        <w:separator/>
      </w:r>
    </w:p>
  </w:endnote>
  <w:endnote w:type="continuationSeparator" w:id="1">
    <w:p w:rsidR="00647508" w:rsidRDefault="00647508" w:rsidP="00967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Myungjo Std M">
    <w:altName w:val="Yu Gothic"/>
    <w:charset w:val="80"/>
    <w:family w:val="roman"/>
    <w:pitch w:val="default"/>
    <w:sig w:usb0="00000000" w:usb1="0000000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53" w:rsidRDefault="00647508">
    <w:pPr>
      <w:pStyle w:val="Pidipagina"/>
      <w:rPr>
        <w:sz w:val="16"/>
        <w:szCs w:val="16"/>
      </w:rPr>
    </w:pPr>
    <w:r>
      <w:rPr>
        <w:sz w:val="16"/>
        <w:szCs w:val="16"/>
      </w:rPr>
      <w:t xml:space="preserve">Informativa Genitori Alunni liberatoria consensi - Rev. 03                                                                                                                                                  Pag. </w:t>
    </w:r>
    <w:r w:rsidR="00967B53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  \*</w:instrText>
    </w:r>
    <w:r>
      <w:rPr>
        <w:b/>
        <w:bCs/>
        <w:sz w:val="16"/>
        <w:szCs w:val="16"/>
      </w:rPr>
      <w:instrText xml:space="preserve"> Arabic  \* MERGEFORMAT</w:instrText>
    </w:r>
    <w:r w:rsidR="00967B53">
      <w:rPr>
        <w:b/>
        <w:bCs/>
        <w:sz w:val="16"/>
        <w:szCs w:val="16"/>
      </w:rPr>
      <w:fldChar w:fldCharType="separate"/>
    </w:r>
    <w:r w:rsidR="00DE4202">
      <w:rPr>
        <w:b/>
        <w:bCs/>
        <w:noProof/>
        <w:sz w:val="16"/>
        <w:szCs w:val="16"/>
      </w:rPr>
      <w:t>1</w:t>
    </w:r>
    <w:r w:rsidR="00967B53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di </w:t>
    </w:r>
    <w:fldSimple w:instr="NUMPAGES  \* Arabic  \* MERGEFORMAT">
      <w:r w:rsidR="00DE4202">
        <w:rPr>
          <w:b/>
          <w:bCs/>
          <w:noProof/>
          <w:sz w:val="16"/>
          <w:szCs w:val="16"/>
        </w:rPr>
        <w:t>5</w:t>
      </w:r>
    </w:fldSimple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508" w:rsidRDefault="00647508" w:rsidP="00967B53">
      <w:r>
        <w:separator/>
      </w:r>
    </w:p>
  </w:footnote>
  <w:footnote w:type="continuationSeparator" w:id="1">
    <w:p w:rsidR="00647508" w:rsidRDefault="00647508" w:rsidP="00967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B53" w:rsidRDefault="00647508">
    <w:pPr>
      <w:ind w:firstLine="426"/>
      <w:rPr>
        <w:sz w:val="24"/>
        <w:szCs w:val="24"/>
      </w:rPr>
    </w:pPr>
    <w:r>
      <w:rPr>
        <w:rFonts w:ascii="Bookman Old Style" w:hAnsi="Bookman Old Style" w:cs="Bookman Old Style"/>
        <w:noProof/>
        <w:sz w:val="28"/>
        <w:szCs w:val="28"/>
        <w:lang w:eastAsia="it-IT"/>
      </w:rPr>
      <w:drawing>
        <wp:inline distT="0" distB="0" distL="0" distR="0">
          <wp:extent cx="989330" cy="723265"/>
          <wp:effectExtent l="0" t="0" r="1270" b="635"/>
          <wp:docPr id="206070387" name="Immagine 206070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387" name="Immagine 20607038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373" cy="729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ookman Old Style" w:hAnsi="Bookman Old Style" w:cs="Bookman Old Style"/>
        <w:sz w:val="28"/>
        <w:szCs w:val="28"/>
        <w:lang w:eastAsia="it-IT"/>
      </w:rPr>
      <w:tab/>
    </w:r>
    <w:r>
      <w:rPr>
        <w:rFonts w:ascii="Bookman Old Style" w:hAnsi="Bookman Old Style" w:cs="Bookman Old Style"/>
        <w:noProof/>
        <w:sz w:val="28"/>
        <w:szCs w:val="28"/>
        <w:lang w:eastAsia="it-IT"/>
      </w:rPr>
      <w:drawing>
        <wp:inline distT="0" distB="0" distL="0" distR="0">
          <wp:extent cx="572770" cy="575945"/>
          <wp:effectExtent l="0" t="0" r="0" b="0"/>
          <wp:docPr id="232035693" name="Immagine 232035693" descr="C:\Users\Utente\Desktop\IMMAGINI SFIZIOSE\loghi e stemmi\repub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035693" name="Immagine 232035693" descr="C:\Users\Utente\Desktop\IMMAGINI SFIZIOSE\loghi e stemmi\repubbli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576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man Old Style" w:hAnsi="Bookman Old Style" w:cs="Bookman Old Style"/>
        <w:sz w:val="28"/>
        <w:szCs w:val="28"/>
        <w:lang w:eastAsia="it-IT"/>
      </w:rPr>
      <w:tab/>
    </w:r>
    <w:r>
      <w:rPr>
        <w:rFonts w:ascii="Bookman Old Style" w:hAnsi="Bookman Old Style" w:cs="Bookman Old Style"/>
        <w:sz w:val="28"/>
        <w:szCs w:val="28"/>
        <w:lang w:eastAsia="it-IT"/>
      </w:rPr>
      <w:tab/>
    </w:r>
    <w:r>
      <w:rPr>
        <w:rFonts w:ascii="Courier New" w:hAnsi="Courier New"/>
        <w:b/>
        <w:noProof/>
        <w:lang w:eastAsia="it-IT"/>
      </w:rPr>
      <w:drawing>
        <wp:inline distT="0" distB="0" distL="0" distR="0">
          <wp:extent cx="1098550" cy="614045"/>
          <wp:effectExtent l="0" t="0" r="6350" b="0"/>
          <wp:docPr id="866641906" name="Immagine 866641906" descr="Unione 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641906" name="Immagine 866641906" descr="Unione Europe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099" cy="61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7B53" w:rsidRDefault="00967B53">
    <w:pPr>
      <w:rPr>
        <w:rFonts w:ascii="Century Gothic" w:eastAsia="Adobe Myungjo Std M" w:hAnsi="Century Gothic"/>
        <w:b/>
        <w:sz w:val="20"/>
        <w:szCs w:val="20"/>
      </w:rPr>
    </w:pPr>
  </w:p>
  <w:p w:rsidR="00967B53" w:rsidRDefault="00647508">
    <w:pPr>
      <w:jc w:val="center"/>
      <w:rPr>
        <w:rFonts w:ascii="Century Gothic" w:eastAsia="Adobe Myungjo Std M" w:hAnsi="Century Gothic"/>
        <w:b/>
        <w:sz w:val="24"/>
        <w:szCs w:val="24"/>
      </w:rPr>
    </w:pPr>
    <w:r>
      <w:rPr>
        <w:rFonts w:ascii="Century Gothic" w:eastAsia="Adobe Myungjo Std M" w:hAnsi="Century Gothic"/>
        <w:b/>
        <w:sz w:val="24"/>
        <w:szCs w:val="24"/>
      </w:rPr>
      <w:t xml:space="preserve">  LICEO    "T O M M A S O   S T I G L I A N I”</w:t>
    </w:r>
  </w:p>
  <w:p w:rsidR="00967B53" w:rsidRDefault="00647508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 xml:space="preserve">indirizzi: </w:t>
    </w:r>
    <w:r>
      <w:rPr>
        <w:rFonts w:ascii="Century Gothic" w:hAnsi="Century Gothic"/>
        <w:b/>
        <w:sz w:val="20"/>
        <w:szCs w:val="20"/>
      </w:rPr>
      <w:t>L I C E O  delle SCIENZE UMANE - LICEO delle SCIENZE UMANE opz. ECONOMICO SOCIALE</w:t>
    </w:r>
  </w:p>
  <w:p w:rsidR="00967B53" w:rsidRDefault="00647508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 xml:space="preserve">LICEO LINGUISTICO – LICEO </w:t>
    </w:r>
    <w:r>
      <w:rPr>
        <w:rFonts w:ascii="Century Gothic" w:hAnsi="Century Gothic"/>
        <w:b/>
        <w:sz w:val="20"/>
        <w:szCs w:val="20"/>
      </w:rPr>
      <w:t>MUSICALE</w:t>
    </w:r>
  </w:p>
  <w:p w:rsidR="00967B53" w:rsidRDefault="00647508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sym w:font="Wingdings" w:char="F02A"/>
    </w:r>
    <w:r>
      <w:rPr>
        <w:rFonts w:ascii="Century Gothic" w:hAnsi="Century Gothic"/>
        <w:sz w:val="20"/>
        <w:szCs w:val="20"/>
      </w:rPr>
      <w:t xml:space="preserve"> Via Lanera, 61 - </w:t>
    </w:r>
    <w:r>
      <w:rPr>
        <w:rFonts w:ascii="Century Gothic" w:hAnsi="Century Gothic"/>
        <w:b/>
        <w:sz w:val="20"/>
        <w:szCs w:val="20"/>
      </w:rPr>
      <w:t>75100  MATERA</w:t>
    </w:r>
    <w:r>
      <w:rPr>
        <w:rFonts w:ascii="Century Gothic" w:hAnsi="Century Gothic"/>
        <w:sz w:val="20"/>
        <w:szCs w:val="20"/>
      </w:rPr>
      <w:t xml:space="preserve"> -  Tel. </w:t>
    </w:r>
    <w:r>
      <w:rPr>
        <w:rFonts w:ascii="Wingdings" w:hAnsi="Wingdings"/>
        <w:b/>
        <w:sz w:val="20"/>
        <w:szCs w:val="20"/>
      </w:rPr>
      <w:t></w:t>
    </w:r>
    <w:r>
      <w:rPr>
        <w:rFonts w:ascii="Century Gothic" w:hAnsi="Century Gothic"/>
        <w:sz w:val="20"/>
        <w:szCs w:val="20"/>
      </w:rPr>
      <w:t xml:space="preserve"> e Fax: </w:t>
    </w:r>
    <w:r>
      <w:rPr>
        <w:rFonts w:ascii="Century Gothic" w:hAnsi="Century Gothic"/>
        <w:b/>
        <w:sz w:val="20"/>
        <w:szCs w:val="20"/>
      </w:rPr>
      <w:t>0835-333741</w:t>
    </w:r>
    <w:r>
      <w:rPr>
        <w:rFonts w:ascii="Century Gothic" w:hAnsi="Century Gothic"/>
        <w:sz w:val="20"/>
        <w:szCs w:val="20"/>
      </w:rPr>
      <w:t xml:space="preserve"> - </w:t>
    </w:r>
    <w:r>
      <w:rPr>
        <w:rFonts w:ascii="Century Gothic" w:hAnsi="Century Gothic"/>
        <w:b/>
        <w:sz w:val="20"/>
        <w:szCs w:val="20"/>
      </w:rPr>
      <w:t>C.F.80001060773</w:t>
    </w:r>
  </w:p>
  <w:p w:rsidR="00967B53" w:rsidRDefault="00967B53">
    <w:pPr>
      <w:jc w:val="center"/>
      <w:rPr>
        <w:rFonts w:ascii="Century Gothic" w:hAnsi="Century Gothic"/>
        <w:b/>
        <w:color w:val="0000FF"/>
        <w:sz w:val="16"/>
        <w:szCs w:val="16"/>
        <w:u w:val="single"/>
      </w:rPr>
    </w:pPr>
    <w:hyperlink r:id="rId4" w:history="1">
      <w:r w:rsidR="00647508">
        <w:rPr>
          <w:rStyle w:val="Collegamentoipertestuale"/>
          <w:rFonts w:ascii="Century Gothic" w:hAnsi="Century Gothic"/>
          <w:b/>
          <w:sz w:val="16"/>
          <w:szCs w:val="16"/>
        </w:rPr>
        <w:t>www.liceotommasostigliani.edu.it</w:t>
      </w:r>
    </w:hyperlink>
    <w:r w:rsidR="00647508">
      <w:rPr>
        <w:rStyle w:val="Enfasigrassetto"/>
        <w:rFonts w:ascii="Century Gothic" w:hAnsi="Century Gothic"/>
        <w:bCs w:val="0"/>
        <w:color w:val="0000FF"/>
        <w:sz w:val="16"/>
        <w:szCs w:val="16"/>
        <w:u w:val="single"/>
      </w:rPr>
      <w:t xml:space="preserve">    -  </w:t>
    </w:r>
    <w:r w:rsidR="00647508">
      <w:rPr>
        <w:rFonts w:ascii="Century Gothic" w:hAnsi="Century Gothic"/>
        <w:b/>
        <w:color w:val="0000FF"/>
        <w:sz w:val="16"/>
        <w:szCs w:val="16"/>
        <w:u w:val="single"/>
      </w:rPr>
      <w:t>e-mail: mtpm01000g@istruzione.it</w:t>
    </w:r>
    <w:hyperlink r:id="rId5" w:history="1">
      <w:r w:rsidR="00647508">
        <w:rPr>
          <w:rStyle w:val="Collegamentoipertestuale"/>
          <w:rFonts w:ascii="Century Gothic" w:hAnsi="Century Gothic"/>
          <w:b/>
          <w:sz w:val="16"/>
          <w:szCs w:val="16"/>
        </w:rPr>
        <w:t>mtpm01000g@pec.istruzione.it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63D22"/>
    <w:multiLevelType w:val="multilevel"/>
    <w:tmpl w:val="39163D22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258FB"/>
    <w:multiLevelType w:val="multilevel"/>
    <w:tmpl w:val="3A7258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137E9B"/>
    <w:rsid w:val="000179D9"/>
    <w:rsid w:val="000826CA"/>
    <w:rsid w:val="00092717"/>
    <w:rsid w:val="000C070F"/>
    <w:rsid w:val="000F691D"/>
    <w:rsid w:val="00103F5A"/>
    <w:rsid w:val="00126AB8"/>
    <w:rsid w:val="001271F1"/>
    <w:rsid w:val="00137E9B"/>
    <w:rsid w:val="001B358A"/>
    <w:rsid w:val="001C7F04"/>
    <w:rsid w:val="001D7B8F"/>
    <w:rsid w:val="001E45BB"/>
    <w:rsid w:val="001F6E1B"/>
    <w:rsid w:val="001F6E4D"/>
    <w:rsid w:val="002079F9"/>
    <w:rsid w:val="00243786"/>
    <w:rsid w:val="00246474"/>
    <w:rsid w:val="00260013"/>
    <w:rsid w:val="002775E4"/>
    <w:rsid w:val="0029023F"/>
    <w:rsid w:val="00294FA4"/>
    <w:rsid w:val="002A427F"/>
    <w:rsid w:val="002D1F91"/>
    <w:rsid w:val="002D7DFD"/>
    <w:rsid w:val="002E52BE"/>
    <w:rsid w:val="00300393"/>
    <w:rsid w:val="00393BDF"/>
    <w:rsid w:val="003E2B77"/>
    <w:rsid w:val="004144FE"/>
    <w:rsid w:val="004420F3"/>
    <w:rsid w:val="00446895"/>
    <w:rsid w:val="004A5433"/>
    <w:rsid w:val="004D0324"/>
    <w:rsid w:val="004D68F8"/>
    <w:rsid w:val="004E005A"/>
    <w:rsid w:val="004E5195"/>
    <w:rsid w:val="0051263F"/>
    <w:rsid w:val="00554CD6"/>
    <w:rsid w:val="005754D4"/>
    <w:rsid w:val="00584ECD"/>
    <w:rsid w:val="005A1FBA"/>
    <w:rsid w:val="005B2F5C"/>
    <w:rsid w:val="005B3878"/>
    <w:rsid w:val="005B3ADE"/>
    <w:rsid w:val="005D68BC"/>
    <w:rsid w:val="005F100A"/>
    <w:rsid w:val="005F4739"/>
    <w:rsid w:val="006005DB"/>
    <w:rsid w:val="00627749"/>
    <w:rsid w:val="00640765"/>
    <w:rsid w:val="00647508"/>
    <w:rsid w:val="006558EC"/>
    <w:rsid w:val="006702CD"/>
    <w:rsid w:val="0067232A"/>
    <w:rsid w:val="00674779"/>
    <w:rsid w:val="00687100"/>
    <w:rsid w:val="00690958"/>
    <w:rsid w:val="00693E1D"/>
    <w:rsid w:val="006C166B"/>
    <w:rsid w:val="006D5562"/>
    <w:rsid w:val="00724C2E"/>
    <w:rsid w:val="007258CF"/>
    <w:rsid w:val="0074232E"/>
    <w:rsid w:val="00744E60"/>
    <w:rsid w:val="00750752"/>
    <w:rsid w:val="00762BDE"/>
    <w:rsid w:val="00777007"/>
    <w:rsid w:val="007925E0"/>
    <w:rsid w:val="007A0809"/>
    <w:rsid w:val="007A4C19"/>
    <w:rsid w:val="007D33A9"/>
    <w:rsid w:val="0083679A"/>
    <w:rsid w:val="00877DC0"/>
    <w:rsid w:val="008854C2"/>
    <w:rsid w:val="008D76BC"/>
    <w:rsid w:val="008F0670"/>
    <w:rsid w:val="008F5BA0"/>
    <w:rsid w:val="00916E7C"/>
    <w:rsid w:val="009242B0"/>
    <w:rsid w:val="00931DE5"/>
    <w:rsid w:val="0096531C"/>
    <w:rsid w:val="00967B53"/>
    <w:rsid w:val="0098354C"/>
    <w:rsid w:val="0098551C"/>
    <w:rsid w:val="00990435"/>
    <w:rsid w:val="00997A95"/>
    <w:rsid w:val="009B58DE"/>
    <w:rsid w:val="009D09ED"/>
    <w:rsid w:val="009D5F50"/>
    <w:rsid w:val="00A00C87"/>
    <w:rsid w:val="00A02B90"/>
    <w:rsid w:val="00A03B84"/>
    <w:rsid w:val="00A23914"/>
    <w:rsid w:val="00A53C42"/>
    <w:rsid w:val="00A5556E"/>
    <w:rsid w:val="00A625C1"/>
    <w:rsid w:val="00AA2B16"/>
    <w:rsid w:val="00AB749B"/>
    <w:rsid w:val="00AD2E6A"/>
    <w:rsid w:val="00AD6D17"/>
    <w:rsid w:val="00AE2233"/>
    <w:rsid w:val="00B0625C"/>
    <w:rsid w:val="00B17A72"/>
    <w:rsid w:val="00B3130A"/>
    <w:rsid w:val="00B363B5"/>
    <w:rsid w:val="00B5562E"/>
    <w:rsid w:val="00B60CD5"/>
    <w:rsid w:val="00B66735"/>
    <w:rsid w:val="00B86D01"/>
    <w:rsid w:val="00B96287"/>
    <w:rsid w:val="00BA40CC"/>
    <w:rsid w:val="00BB37AF"/>
    <w:rsid w:val="00BB5B9B"/>
    <w:rsid w:val="00BD1AAB"/>
    <w:rsid w:val="00BD42A1"/>
    <w:rsid w:val="00BD4B1A"/>
    <w:rsid w:val="00BD5349"/>
    <w:rsid w:val="00BF3A02"/>
    <w:rsid w:val="00C031FC"/>
    <w:rsid w:val="00C44D4F"/>
    <w:rsid w:val="00C5790B"/>
    <w:rsid w:val="00C8442A"/>
    <w:rsid w:val="00C93EEB"/>
    <w:rsid w:val="00CA311E"/>
    <w:rsid w:val="00CE78DB"/>
    <w:rsid w:val="00D03116"/>
    <w:rsid w:val="00D11CC9"/>
    <w:rsid w:val="00D23654"/>
    <w:rsid w:val="00D469A4"/>
    <w:rsid w:val="00D80903"/>
    <w:rsid w:val="00D903AB"/>
    <w:rsid w:val="00DC169A"/>
    <w:rsid w:val="00DE4202"/>
    <w:rsid w:val="00DE466A"/>
    <w:rsid w:val="00E017B0"/>
    <w:rsid w:val="00E46DFD"/>
    <w:rsid w:val="00E5056C"/>
    <w:rsid w:val="00E60CEB"/>
    <w:rsid w:val="00E763D3"/>
    <w:rsid w:val="00E80D18"/>
    <w:rsid w:val="00E90A9A"/>
    <w:rsid w:val="00E91B9F"/>
    <w:rsid w:val="00EE0500"/>
    <w:rsid w:val="00EF60C9"/>
    <w:rsid w:val="00F03F3A"/>
    <w:rsid w:val="00F52403"/>
    <w:rsid w:val="00F67438"/>
    <w:rsid w:val="00F73350"/>
    <w:rsid w:val="00F9243B"/>
    <w:rsid w:val="00FC01BF"/>
    <w:rsid w:val="258E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B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B5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967B53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967B53"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sid w:val="00967B53"/>
    <w:rPr>
      <w:color w:val="0000FF"/>
      <w:u w:val="single"/>
    </w:rPr>
  </w:style>
  <w:style w:type="paragraph" w:styleId="NormaleWeb">
    <w:name w:val="Normal (Web)"/>
    <w:basedOn w:val="Normale"/>
    <w:qFormat/>
    <w:rsid w:val="00967B53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67B53"/>
    <w:rPr>
      <w:b/>
      <w:bCs/>
    </w:rPr>
  </w:style>
  <w:style w:type="table" w:styleId="Grigliatabella">
    <w:name w:val="Table Grid"/>
    <w:basedOn w:val="Tabellanormale"/>
    <w:uiPriority w:val="59"/>
    <w:qFormat/>
    <w:rsid w:val="00967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B53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67B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67B53"/>
  </w:style>
  <w:style w:type="paragraph" w:styleId="Nessunaspaziatura">
    <w:name w:val="No Spacing"/>
    <w:uiPriority w:val="1"/>
    <w:qFormat/>
    <w:rsid w:val="00967B53"/>
    <w:rPr>
      <w:rFonts w:ascii="Arial" w:eastAsia="Calibri" w:hAnsi="Arial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967B5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@vargiuscuo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mtpm01000g@pec.istruzione.it" TargetMode="External"/><Relationship Id="rId4" Type="http://schemas.openxmlformats.org/officeDocument/2006/relationships/hyperlink" Target="http://www.liceotommasostigli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5AA0F-8242-4F17-A755-600CA6D6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2154</Words>
  <Characters>12282</Characters>
  <Application>Microsoft Office Word</Application>
  <DocSecurity>0</DocSecurity>
  <Lines>102</Lines>
  <Paragraphs>28</Paragraphs>
  <ScaleCrop>false</ScaleCrop>
  <Company/>
  <LinksUpToDate>false</LinksUpToDate>
  <CharactersWithSpaces>14408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Maria Rosaria Santeramo</cp:lastModifiedBy>
  <cp:revision>7</cp:revision>
  <cp:lastPrinted>2023-04-27T06:27:00Z</cp:lastPrinted>
  <dcterms:created xsi:type="dcterms:W3CDTF">2023-10-26T07:50:00Z</dcterms:created>
  <dcterms:modified xsi:type="dcterms:W3CDTF">2026-05-04T15:40:00Z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9D2FD27665BB4E9FAA03F0C13F3EDB6D_12</vt:lpwstr>
  </property>
</Properties>
</file>